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0D17731B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0941BD">
        <w:rPr>
          <w:rFonts w:ascii="Arial" w:hAnsi="Arial" w:cs="Arial"/>
          <w:sz w:val="24"/>
          <w:szCs w:val="24"/>
          <w:lang w:val="en-US"/>
        </w:rPr>
        <w:t>2</w:t>
      </w:r>
      <w:r w:rsidR="00EA695E">
        <w:rPr>
          <w:rFonts w:ascii="Arial" w:hAnsi="Arial" w:cs="Arial"/>
          <w:sz w:val="24"/>
          <w:szCs w:val="24"/>
          <w:lang w:val="en-US"/>
        </w:rPr>
        <w:t>9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B961C6">
        <w:rPr>
          <w:rFonts w:ascii="Arial" w:hAnsi="Arial" w:cs="Arial"/>
          <w:sz w:val="24"/>
          <w:szCs w:val="24"/>
          <w:lang w:val="en-US"/>
        </w:rPr>
        <w:t>1</w:t>
      </w:r>
      <w:r w:rsidR="00EA695E">
        <w:rPr>
          <w:rFonts w:ascii="Arial" w:hAnsi="Arial" w:cs="Arial"/>
          <w:sz w:val="24"/>
          <w:szCs w:val="24"/>
          <w:lang w:val="en-US"/>
        </w:rPr>
        <w:t>1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346B67">
        <w:rPr>
          <w:rFonts w:ascii="Arial" w:hAnsi="Arial" w:cs="Arial"/>
          <w:sz w:val="24"/>
          <w:szCs w:val="24"/>
          <w:lang w:val="en-US"/>
        </w:rPr>
        <w:t>3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3D4AA02F" w:rsidR="00F278CE" w:rsidRPr="002C4A90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C4A90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 w:rsidRPr="002C4A90">
        <w:rPr>
          <w:rFonts w:ascii="Arial" w:hAnsi="Arial" w:cs="Arial"/>
          <w:b/>
          <w:sz w:val="24"/>
          <w:szCs w:val="24"/>
          <w:lang w:val="en-US"/>
        </w:rPr>
        <w:t>X</w:t>
      </w:r>
      <w:r w:rsidR="000941BD">
        <w:rPr>
          <w:rFonts w:ascii="Arial" w:hAnsi="Arial" w:cs="Arial"/>
          <w:b/>
          <w:sz w:val="24"/>
          <w:szCs w:val="24"/>
          <w:lang w:val="en-US"/>
        </w:rPr>
        <w:t>L</w:t>
      </w:r>
      <w:r w:rsidR="00EA695E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2C4A90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2C4A90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2C4A90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2C4A90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2C4A90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2C4A90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115909E6" w:rsidR="00C35499" w:rsidRPr="002C4A90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0941BD">
        <w:rPr>
          <w:rFonts w:ascii="Arial" w:hAnsi="Arial" w:cs="Arial"/>
          <w:sz w:val="24"/>
          <w:szCs w:val="24"/>
          <w:lang w:val="en-US"/>
        </w:rPr>
        <w:t>četrdese</w:t>
      </w:r>
      <w:r w:rsidR="00B961C6">
        <w:rPr>
          <w:rFonts w:ascii="Arial" w:hAnsi="Arial" w:cs="Arial"/>
          <w:sz w:val="24"/>
          <w:szCs w:val="24"/>
          <w:lang w:val="en-US"/>
        </w:rPr>
        <w:t>t</w:t>
      </w:r>
      <w:r w:rsidR="00EA695E">
        <w:rPr>
          <w:rFonts w:ascii="Arial" w:hAnsi="Arial" w:cs="Arial"/>
          <w:sz w:val="24"/>
          <w:szCs w:val="24"/>
          <w:lang w:val="en-US"/>
        </w:rPr>
        <w:t>prv</w:t>
      </w:r>
      <w:r w:rsidR="00B961C6">
        <w:rPr>
          <w:rFonts w:ascii="Arial" w:hAnsi="Arial" w:cs="Arial"/>
          <w:sz w:val="24"/>
          <w:szCs w:val="24"/>
          <w:lang w:val="en-US"/>
        </w:rPr>
        <w:t>u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 w:rsidRPr="002C4A90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 w:rsidRPr="002C4A90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>.</w:t>
      </w:r>
    </w:p>
    <w:p w14:paraId="23B01FAC" w14:textId="6BF8183C" w:rsidR="00E11888" w:rsidRPr="00E11888" w:rsidRDefault="00E11888" w:rsidP="00E11888">
      <w:pPr>
        <w:jc w:val="both"/>
        <w:rPr>
          <w:rFonts w:ascii="Arial" w:hAnsi="Arial" w:cs="Arial"/>
          <w:sz w:val="24"/>
          <w:szCs w:val="24"/>
          <w:lang w:val="sr-Latn-CS"/>
        </w:rPr>
      </w:pPr>
      <w:bookmarkStart w:id="0" w:name="_Hlk42158861"/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danas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depozita za 202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koji</w:t>
      </w:r>
      <w:r w:rsidR="003B6547">
        <w:rPr>
          <w:rFonts w:ascii="Arial" w:hAnsi="Arial" w:cs="Arial"/>
          <w:sz w:val="24"/>
          <w:szCs w:val="24"/>
          <w:lang w:val="en-US"/>
        </w:rPr>
        <w:t>m</w:t>
      </w:r>
      <w:proofErr w:type="spellEnd"/>
      <w:r w:rsidRPr="00E1188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47023">
        <w:rPr>
          <w:rFonts w:ascii="Arial" w:hAnsi="Arial" w:cs="Arial"/>
          <w:sz w:val="24"/>
          <w:szCs w:val="24"/>
          <w:lang w:val="sr-Latn-CS"/>
        </w:rPr>
        <w:t xml:space="preserve">su </w:t>
      </w:r>
      <w:r w:rsidR="00F6079B">
        <w:rPr>
          <w:rFonts w:ascii="Arial" w:hAnsi="Arial" w:cs="Arial"/>
          <w:sz w:val="24"/>
          <w:szCs w:val="24"/>
          <w:lang w:val="sr-Latn-CS"/>
        </w:rPr>
        <w:t>predviđ</w:t>
      </w:r>
      <w:r w:rsidR="00047023">
        <w:rPr>
          <w:rFonts w:ascii="Arial" w:hAnsi="Arial" w:cs="Arial"/>
          <w:sz w:val="24"/>
          <w:szCs w:val="24"/>
          <w:lang w:val="sr-Latn-CS"/>
        </w:rPr>
        <w:t>ene</w:t>
      </w:r>
      <w:r w:rsidRPr="00E11888">
        <w:rPr>
          <w:rFonts w:ascii="Arial" w:hAnsi="Arial" w:cs="Arial"/>
          <w:sz w:val="24"/>
          <w:szCs w:val="24"/>
          <w:lang w:val="sr-Latn-CS"/>
        </w:rPr>
        <w:t xml:space="preserve"> aktivnosti vezan</w:t>
      </w:r>
      <w:r w:rsidR="00F6079B">
        <w:rPr>
          <w:rFonts w:ascii="Arial" w:hAnsi="Arial" w:cs="Arial"/>
          <w:sz w:val="24"/>
          <w:szCs w:val="24"/>
          <w:lang w:val="sr-Latn-CS"/>
        </w:rPr>
        <w:t>e</w:t>
      </w:r>
      <w:r w:rsidRPr="00E11888">
        <w:rPr>
          <w:rFonts w:ascii="Arial" w:hAnsi="Arial" w:cs="Arial"/>
          <w:sz w:val="24"/>
          <w:szCs w:val="24"/>
          <w:lang w:val="sr-Latn-CS"/>
        </w:rPr>
        <w:t xml:space="preserve"> za </w:t>
      </w:r>
      <w:proofErr w:type="spellStart"/>
      <w:r w:rsidRPr="00E11888">
        <w:rPr>
          <w:rFonts w:ascii="Arial" w:hAnsi="Arial" w:cs="Arial"/>
          <w:sz w:val="24"/>
          <w:szCs w:val="24"/>
          <w:lang w:val="sr-Latn-CS"/>
        </w:rPr>
        <w:t>primjenu</w:t>
      </w:r>
      <w:proofErr w:type="spellEnd"/>
      <w:r w:rsidRPr="00E1188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6079B">
        <w:rPr>
          <w:rFonts w:ascii="Arial" w:hAnsi="Arial" w:cs="Arial"/>
          <w:sz w:val="24"/>
          <w:szCs w:val="24"/>
          <w:lang w:val="sr-Latn-CS"/>
        </w:rPr>
        <w:t>M</w:t>
      </w:r>
      <w:r w:rsidRPr="00E11888">
        <w:rPr>
          <w:rFonts w:ascii="Arial" w:hAnsi="Arial" w:cs="Arial"/>
          <w:sz w:val="24"/>
          <w:szCs w:val="24"/>
          <w:lang w:val="sr-Latn-CS"/>
        </w:rPr>
        <w:t xml:space="preserve">etodologije za obračun premije na bazi rizika pojedine kreditne institucije, </w:t>
      </w:r>
      <w:r w:rsidRPr="00E11888">
        <w:rPr>
          <w:rFonts w:ascii="Arial" w:hAnsi="Arial" w:cs="Arial"/>
          <w:bCs/>
          <w:sz w:val="24"/>
          <w:szCs w:val="24"/>
          <w:lang w:val="sr-Latn-CS"/>
        </w:rPr>
        <w:t xml:space="preserve">aktivnosti </w:t>
      </w:r>
      <w:r w:rsidR="00F6079B">
        <w:rPr>
          <w:rFonts w:ascii="Arial" w:hAnsi="Arial" w:cs="Arial"/>
          <w:bCs/>
          <w:sz w:val="24"/>
          <w:szCs w:val="24"/>
          <w:lang w:val="sr-Latn-CS"/>
        </w:rPr>
        <w:t>na</w:t>
      </w:r>
      <w:r w:rsidRPr="00E11888">
        <w:rPr>
          <w:rFonts w:ascii="Arial" w:hAnsi="Arial" w:cs="Arial"/>
          <w:bCs/>
          <w:sz w:val="24"/>
          <w:szCs w:val="24"/>
          <w:lang w:val="sr-Latn-CS"/>
        </w:rPr>
        <w:t xml:space="preserve"> testiranj</w:t>
      </w:r>
      <w:r w:rsidR="00F6079B">
        <w:rPr>
          <w:rFonts w:ascii="Arial" w:hAnsi="Arial" w:cs="Arial"/>
          <w:bCs/>
          <w:sz w:val="24"/>
          <w:szCs w:val="24"/>
          <w:lang w:val="sr-Latn-CS"/>
        </w:rPr>
        <w:t>u</w:t>
      </w:r>
      <w:r w:rsidRPr="00E11888">
        <w:rPr>
          <w:rFonts w:ascii="Arial" w:hAnsi="Arial" w:cs="Arial"/>
          <w:bCs/>
          <w:sz w:val="24"/>
          <w:szCs w:val="24"/>
          <w:lang w:val="sr-Latn-CS"/>
        </w:rPr>
        <w:t xml:space="preserve"> otpornosti sistema zaštite depozita na stres, aktivnosti na realizaciji Ugovora o izvršavanju međunarodnih platnih transakcija Fonda i primanju u depozit novčanih sredstava Fonda zaključenog sa CBCG, </w:t>
      </w:r>
      <w:r w:rsidRPr="00E11888">
        <w:rPr>
          <w:rFonts w:ascii="Arial" w:hAnsi="Arial" w:cs="Arial"/>
          <w:sz w:val="24"/>
          <w:szCs w:val="24"/>
          <w:lang w:val="sr-Latn-CS"/>
        </w:rPr>
        <w:t xml:space="preserve">aktivnosti </w:t>
      </w:r>
      <w:r w:rsidR="002B6C42">
        <w:rPr>
          <w:rFonts w:ascii="Arial" w:hAnsi="Arial" w:cs="Arial"/>
          <w:sz w:val="24"/>
          <w:szCs w:val="24"/>
          <w:lang w:val="sr-Latn-CS"/>
        </w:rPr>
        <w:t>n</w:t>
      </w:r>
      <w:r w:rsidRPr="00E11888">
        <w:rPr>
          <w:rFonts w:ascii="Arial" w:hAnsi="Arial" w:cs="Arial"/>
          <w:sz w:val="24"/>
          <w:szCs w:val="24"/>
          <w:lang w:val="sr-Latn-CS"/>
        </w:rPr>
        <w:t>a sprovođenj</w:t>
      </w:r>
      <w:r w:rsidR="002B6C42">
        <w:rPr>
          <w:rFonts w:ascii="Arial" w:hAnsi="Arial" w:cs="Arial"/>
          <w:sz w:val="24"/>
          <w:szCs w:val="24"/>
          <w:lang w:val="sr-Latn-CS"/>
        </w:rPr>
        <w:t>u</w:t>
      </w:r>
      <w:r w:rsidRPr="00E1188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sr-Latn-CS"/>
        </w:rPr>
        <w:t>predkvalifikacionog</w:t>
      </w:r>
      <w:proofErr w:type="spellEnd"/>
      <w:r w:rsidRPr="00E11888">
        <w:rPr>
          <w:rFonts w:ascii="Arial" w:hAnsi="Arial" w:cs="Arial"/>
          <w:sz w:val="24"/>
          <w:szCs w:val="24"/>
          <w:lang w:val="sr-Latn-CS"/>
        </w:rPr>
        <w:t xml:space="preserve"> postupka za izbor banke </w:t>
      </w:r>
      <w:proofErr w:type="spellStart"/>
      <w:r w:rsidRPr="00E11888">
        <w:rPr>
          <w:rFonts w:ascii="Arial" w:hAnsi="Arial" w:cs="Arial"/>
          <w:sz w:val="24"/>
          <w:szCs w:val="24"/>
          <w:lang w:val="sr-Latn-CS"/>
        </w:rPr>
        <w:t>isplatioca</w:t>
      </w:r>
      <w:proofErr w:type="spellEnd"/>
      <w:r w:rsidRPr="00E11888">
        <w:rPr>
          <w:rFonts w:ascii="Arial" w:hAnsi="Arial" w:cs="Arial"/>
          <w:sz w:val="24"/>
          <w:szCs w:val="24"/>
          <w:lang w:val="sr-Latn-CS"/>
        </w:rPr>
        <w:t>, aktivnosti vezan</w:t>
      </w:r>
      <w:r w:rsidR="00047023">
        <w:rPr>
          <w:rFonts w:ascii="Arial" w:hAnsi="Arial" w:cs="Arial"/>
          <w:sz w:val="24"/>
          <w:szCs w:val="24"/>
          <w:lang w:val="sr-Latn-CS"/>
        </w:rPr>
        <w:t>e</w:t>
      </w:r>
      <w:r w:rsidRPr="00E11888">
        <w:rPr>
          <w:rFonts w:ascii="Arial" w:hAnsi="Arial" w:cs="Arial"/>
          <w:sz w:val="24"/>
          <w:szCs w:val="24"/>
          <w:lang w:val="sr-Latn-CS"/>
        </w:rPr>
        <w:t xml:space="preserve"> za Radnu grupu 9 u okviru pregovora za pristupanje EU, aktivnosti vezan</w:t>
      </w:r>
      <w:r w:rsidR="002B6C42">
        <w:rPr>
          <w:rFonts w:ascii="Arial" w:hAnsi="Arial" w:cs="Arial"/>
          <w:sz w:val="24"/>
          <w:szCs w:val="24"/>
          <w:lang w:val="sr-Latn-CS"/>
        </w:rPr>
        <w:t>e</w:t>
      </w:r>
      <w:r w:rsidRPr="00E11888">
        <w:rPr>
          <w:rFonts w:ascii="Arial" w:hAnsi="Arial" w:cs="Arial"/>
          <w:sz w:val="24"/>
          <w:szCs w:val="24"/>
          <w:lang w:val="sr-Latn-CS"/>
        </w:rPr>
        <w:t xml:space="preserve"> za aranžman sa EBRD-om,  marketinške aktivnosti vezan</w:t>
      </w:r>
      <w:r w:rsidR="002B6C42">
        <w:rPr>
          <w:rFonts w:ascii="Arial" w:hAnsi="Arial" w:cs="Arial"/>
          <w:sz w:val="24"/>
          <w:szCs w:val="24"/>
          <w:lang w:val="sr-Latn-CS"/>
        </w:rPr>
        <w:t>e</w:t>
      </w:r>
      <w:r w:rsidRPr="00E11888">
        <w:rPr>
          <w:rFonts w:ascii="Arial" w:hAnsi="Arial" w:cs="Arial"/>
          <w:sz w:val="24"/>
          <w:szCs w:val="24"/>
          <w:lang w:val="sr-Latn-CS"/>
        </w:rPr>
        <w:t xml:space="preserve"> za upoznavanje građanstva sa ulogom Fonda, aktivnosti isplate garantovanih depozita </w:t>
      </w:r>
      <w:proofErr w:type="spellStart"/>
      <w:r w:rsidRPr="00E11888">
        <w:rPr>
          <w:rFonts w:ascii="Arial" w:hAnsi="Arial" w:cs="Arial"/>
          <w:sz w:val="24"/>
          <w:szCs w:val="24"/>
          <w:lang w:val="sr-Latn-CS"/>
        </w:rPr>
        <w:t>deponentima</w:t>
      </w:r>
      <w:proofErr w:type="spellEnd"/>
      <w:r w:rsidRPr="00E11888">
        <w:rPr>
          <w:rFonts w:ascii="Arial" w:hAnsi="Arial" w:cs="Arial"/>
          <w:sz w:val="24"/>
          <w:szCs w:val="24"/>
          <w:lang w:val="sr-Latn-CS"/>
        </w:rPr>
        <w:t xml:space="preserve"> kreditnih institucija nad kojima je otvoren stečajni postupak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ostalih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vezan</w:t>
      </w:r>
      <w:r w:rsidR="00047023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redovno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poslovanje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</w:t>
      </w:r>
      <w:r w:rsidRPr="00E11888">
        <w:rPr>
          <w:rFonts w:ascii="Arial" w:hAnsi="Arial" w:cs="Arial"/>
          <w:sz w:val="24"/>
          <w:szCs w:val="24"/>
          <w:lang w:val="sr-Latn-CS"/>
        </w:rPr>
        <w:t>.</w:t>
      </w:r>
    </w:p>
    <w:p w14:paraId="5A3159DA" w14:textId="10260587" w:rsidR="00E11888" w:rsidRPr="00E11888" w:rsidRDefault="00E11888" w:rsidP="00E1188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Finansijski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plan Fonda za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depozita za 202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, koji je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pripremljen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079B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607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079B">
        <w:rPr>
          <w:rFonts w:ascii="Arial" w:hAnsi="Arial" w:cs="Arial"/>
          <w:sz w:val="24"/>
          <w:szCs w:val="24"/>
          <w:lang w:val="en-US"/>
        </w:rPr>
        <w:t>bazi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obaveza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započetih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prethodnom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periodu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planiranih</w:t>
      </w:r>
      <w:proofErr w:type="spellEnd"/>
      <w:r w:rsidR="00F607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079B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za 202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r w:rsidRPr="00E11888">
        <w:rPr>
          <w:rFonts w:ascii="Arial" w:hAnsi="Arial" w:cs="Arial"/>
          <w:sz w:val="24"/>
          <w:szCs w:val="24"/>
          <w:lang w:val="en-US"/>
        </w:rPr>
        <w:t>odinu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Polazna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osnova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B6547">
        <w:rPr>
          <w:rFonts w:ascii="Arial" w:hAnsi="Arial" w:cs="Arial"/>
          <w:sz w:val="24"/>
          <w:szCs w:val="24"/>
          <w:lang w:val="en-US"/>
        </w:rPr>
        <w:t>prilikom</w:t>
      </w:r>
      <w:proofErr w:type="spellEnd"/>
      <w:r w:rsidR="003B65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B6547">
        <w:rPr>
          <w:rFonts w:ascii="Arial" w:hAnsi="Arial" w:cs="Arial"/>
          <w:sz w:val="24"/>
          <w:szCs w:val="24"/>
          <w:lang w:val="en-US"/>
        </w:rPr>
        <w:t>sačinjavanja</w:t>
      </w:r>
      <w:proofErr w:type="spellEnd"/>
      <w:r w:rsidR="003B65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B6547">
        <w:rPr>
          <w:rFonts w:ascii="Arial" w:hAnsi="Arial" w:cs="Arial"/>
          <w:sz w:val="24"/>
          <w:szCs w:val="24"/>
          <w:lang w:val="en-US"/>
        </w:rPr>
        <w:t>Finansijskog</w:t>
      </w:r>
      <w:proofErr w:type="spellEnd"/>
      <w:r w:rsidR="003B6547">
        <w:rPr>
          <w:rFonts w:ascii="Arial" w:hAnsi="Arial" w:cs="Arial"/>
          <w:sz w:val="24"/>
          <w:szCs w:val="24"/>
          <w:lang w:val="en-US"/>
        </w:rPr>
        <w:t xml:space="preserve"> plana Fonda za 2024 </w:t>
      </w:r>
      <w:proofErr w:type="spellStart"/>
      <w:r w:rsidR="003B6547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="003B6547">
        <w:rPr>
          <w:rFonts w:ascii="Arial" w:hAnsi="Arial" w:cs="Arial"/>
          <w:sz w:val="24"/>
          <w:szCs w:val="24"/>
          <w:lang w:val="en-US"/>
        </w:rPr>
        <w:t xml:space="preserve"> je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izvršenje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B6547">
        <w:rPr>
          <w:rFonts w:ascii="Arial" w:hAnsi="Arial" w:cs="Arial"/>
          <w:sz w:val="24"/>
          <w:szCs w:val="24"/>
          <w:lang w:val="en-US"/>
        </w:rPr>
        <w:t>prethodnog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plana za 10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mjeseci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202</w:t>
      </w:r>
      <w:r w:rsidR="00EA695E">
        <w:rPr>
          <w:rFonts w:ascii="Arial" w:hAnsi="Arial" w:cs="Arial"/>
          <w:sz w:val="24"/>
          <w:szCs w:val="24"/>
          <w:lang w:val="en-US"/>
        </w:rPr>
        <w:t>3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B6547">
        <w:rPr>
          <w:rFonts w:ascii="Arial" w:hAnsi="Arial" w:cs="Arial"/>
          <w:sz w:val="24"/>
          <w:szCs w:val="24"/>
          <w:lang w:val="en-US"/>
        </w:rPr>
        <w:t>g</w:t>
      </w:r>
      <w:r w:rsidRPr="00E11888">
        <w:rPr>
          <w:rFonts w:ascii="Arial" w:hAnsi="Arial" w:cs="Arial"/>
          <w:sz w:val="24"/>
          <w:szCs w:val="24"/>
          <w:lang w:val="en-US"/>
        </w:rPr>
        <w:t>odine</w:t>
      </w:r>
      <w:proofErr w:type="spellEnd"/>
      <w:r w:rsidR="003B65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B6547">
        <w:rPr>
          <w:rFonts w:ascii="Arial" w:hAnsi="Arial" w:cs="Arial"/>
          <w:sz w:val="24"/>
          <w:szCs w:val="24"/>
          <w:lang w:val="en-US"/>
        </w:rPr>
        <w:t>kao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projekcija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očekivanih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prihoda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rashoda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narednoj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godini</w:t>
      </w:r>
      <w:proofErr w:type="spellEnd"/>
      <w:r w:rsidR="00F6079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6079B">
        <w:rPr>
          <w:rFonts w:ascii="Arial" w:hAnsi="Arial" w:cs="Arial"/>
          <w:sz w:val="24"/>
          <w:szCs w:val="24"/>
          <w:lang w:val="en-US"/>
        </w:rPr>
        <w:t>uz</w:t>
      </w:r>
      <w:proofErr w:type="spellEnd"/>
      <w:r w:rsidR="00F607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079B">
        <w:rPr>
          <w:rFonts w:ascii="Arial" w:hAnsi="Arial" w:cs="Arial"/>
          <w:sz w:val="24"/>
          <w:szCs w:val="24"/>
          <w:lang w:val="en-US"/>
        </w:rPr>
        <w:t>poštovanje</w:t>
      </w:r>
      <w:proofErr w:type="spellEnd"/>
      <w:r w:rsidR="00F607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079B">
        <w:rPr>
          <w:rFonts w:ascii="Arial" w:hAnsi="Arial" w:cs="Arial"/>
          <w:sz w:val="24"/>
          <w:szCs w:val="24"/>
          <w:lang w:val="en-US"/>
        </w:rPr>
        <w:t>ko</w:t>
      </w:r>
      <w:r w:rsidR="004E155C">
        <w:rPr>
          <w:rFonts w:ascii="Arial" w:hAnsi="Arial" w:cs="Arial"/>
          <w:sz w:val="24"/>
          <w:szCs w:val="24"/>
          <w:lang w:val="en-US"/>
        </w:rPr>
        <w:t>n</w:t>
      </w:r>
      <w:r w:rsidR="00F6079B">
        <w:rPr>
          <w:rFonts w:ascii="Arial" w:hAnsi="Arial" w:cs="Arial"/>
          <w:sz w:val="24"/>
          <w:szCs w:val="24"/>
          <w:lang w:val="en-US"/>
        </w:rPr>
        <w:t>zervativnog</w:t>
      </w:r>
      <w:proofErr w:type="spellEnd"/>
      <w:r w:rsidR="00F607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079B">
        <w:rPr>
          <w:rFonts w:ascii="Arial" w:hAnsi="Arial" w:cs="Arial"/>
          <w:sz w:val="24"/>
          <w:szCs w:val="24"/>
          <w:lang w:val="en-US"/>
        </w:rPr>
        <w:t>pristupa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>.</w:t>
      </w:r>
      <w:r w:rsidR="008A4278" w:rsidRPr="008A42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4278">
        <w:rPr>
          <w:rFonts w:ascii="Arial" w:hAnsi="Arial" w:cs="Arial"/>
          <w:sz w:val="24"/>
          <w:szCs w:val="24"/>
          <w:lang w:val="en-US"/>
        </w:rPr>
        <w:t>Finansijskim</w:t>
      </w:r>
      <w:proofErr w:type="spellEnd"/>
      <w:r w:rsidR="008A42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4278">
        <w:rPr>
          <w:rFonts w:ascii="Arial" w:hAnsi="Arial" w:cs="Arial"/>
          <w:sz w:val="24"/>
          <w:szCs w:val="24"/>
          <w:lang w:val="en-US"/>
        </w:rPr>
        <w:t>planom</w:t>
      </w:r>
      <w:proofErr w:type="spellEnd"/>
      <w:r w:rsidR="008A4278">
        <w:rPr>
          <w:rFonts w:ascii="Arial" w:hAnsi="Arial" w:cs="Arial"/>
          <w:sz w:val="24"/>
          <w:szCs w:val="24"/>
          <w:lang w:val="en-US"/>
        </w:rPr>
        <w:t xml:space="preserve"> za 2024. </w:t>
      </w:r>
      <w:proofErr w:type="spellStart"/>
      <w:r w:rsidR="008A4278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="008A42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4278">
        <w:rPr>
          <w:rFonts w:ascii="Arial" w:hAnsi="Arial" w:cs="Arial"/>
          <w:sz w:val="24"/>
          <w:szCs w:val="24"/>
          <w:lang w:val="en-US"/>
        </w:rPr>
        <w:t>planirani</w:t>
      </w:r>
      <w:proofErr w:type="spellEnd"/>
      <w:r w:rsidR="008A42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4278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="008A4278">
        <w:rPr>
          <w:rFonts w:ascii="Arial" w:hAnsi="Arial" w:cs="Arial"/>
          <w:sz w:val="24"/>
          <w:szCs w:val="24"/>
          <w:lang w:val="en-US"/>
        </w:rPr>
        <w:t xml:space="preserve"> </w:t>
      </w:r>
      <w:r w:rsidR="008A4278">
        <w:rPr>
          <w:rFonts w:ascii="Arial" w:hAnsi="Arial" w:cs="Arial"/>
          <w:sz w:val="24"/>
          <w:szCs w:val="24"/>
          <w:lang w:val="sr-Latn-CS"/>
        </w:rPr>
        <w:t>u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>kupni prihodi na iznos od 37.790.650 eura</w:t>
      </w:r>
      <w:r w:rsidR="008A4278">
        <w:rPr>
          <w:rFonts w:ascii="Arial" w:hAnsi="Arial" w:cs="Arial"/>
          <w:sz w:val="24"/>
          <w:szCs w:val="24"/>
          <w:lang w:val="sr-Latn-CS"/>
        </w:rPr>
        <w:t xml:space="preserve"> dok su 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>ukupni rashodi planirani na iznos od 915.545 eura</w:t>
      </w:r>
      <w:r w:rsidR="008A4278">
        <w:rPr>
          <w:rFonts w:ascii="Arial" w:hAnsi="Arial" w:cs="Arial"/>
          <w:sz w:val="24"/>
          <w:szCs w:val="24"/>
          <w:lang w:val="sr-Latn-CS"/>
        </w:rPr>
        <w:t xml:space="preserve">. </w:t>
      </w:r>
    </w:p>
    <w:p w14:paraId="015274FA" w14:textId="77777777" w:rsidR="008A4278" w:rsidRDefault="00E11888" w:rsidP="00E11888">
      <w:pPr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ostvarivanje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ciljeva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Fonda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, </w:t>
      </w:r>
      <w:bookmarkStart w:id="1" w:name="_Hlk152587874"/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ciljanog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nivoa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obima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nivoa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pokrivenosti</w:t>
      </w:r>
      <w:bookmarkEnd w:id="1"/>
      <w:proofErr w:type="spellEnd"/>
      <w:r w:rsidR="008A4278">
        <w:rPr>
          <w:rFonts w:ascii="Arial" w:hAnsi="Arial" w:cs="Arial"/>
          <w:sz w:val="24"/>
          <w:szCs w:val="24"/>
          <w:lang w:val="sr-Latn-CS"/>
        </w:rPr>
        <w:t xml:space="preserve"> pri čemu je </w:t>
      </w:r>
      <w:proofErr w:type="spellStart"/>
      <w:r w:rsidR="008A4278">
        <w:rPr>
          <w:rFonts w:ascii="Arial" w:hAnsi="Arial" w:cs="Arial"/>
          <w:sz w:val="24"/>
          <w:szCs w:val="24"/>
          <w:lang w:val="sr-Latn-CS"/>
        </w:rPr>
        <w:t>ocijenjeno</w:t>
      </w:r>
      <w:proofErr w:type="spellEnd"/>
      <w:r w:rsidR="008A427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da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je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Fond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u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predhodnom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trogodi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>š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njem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periodu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u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potpunosti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ostvario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ciljeve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zbog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kojih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je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osnovan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to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: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za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>š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tita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deponenata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gubitka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depozita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u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slu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>č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aju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nastupanja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za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>š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ti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>ć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enog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slu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>č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aja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8A4278" w:rsidRPr="008A4278">
        <w:rPr>
          <w:rFonts w:ascii="Arial" w:hAnsi="Arial" w:cs="Arial"/>
          <w:sz w:val="24"/>
          <w:szCs w:val="24"/>
          <w:lang w:val="en-GB"/>
        </w:rPr>
        <w:t>o</w:t>
      </w:r>
      <w:r w:rsidR="008A4278" w:rsidRPr="008A4278">
        <w:rPr>
          <w:rFonts w:ascii="Arial" w:hAnsi="Arial" w:cs="Arial"/>
          <w:sz w:val="24"/>
          <w:szCs w:val="24"/>
          <w:lang w:val="sr-Latn-CS"/>
        </w:rPr>
        <w:t>č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uvanje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povjerenja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deponenata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doprinos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stabilnosti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bankarskog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ukupnog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finansijskog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8A4278" w:rsidRPr="008A4278">
        <w:rPr>
          <w:rFonts w:ascii="Arial" w:hAnsi="Arial" w:cs="Arial"/>
          <w:sz w:val="24"/>
          <w:szCs w:val="24"/>
          <w:lang w:val="en-GB"/>
        </w:rPr>
        <w:t>sistema</w:t>
      </w:r>
      <w:proofErr w:type="spellEnd"/>
      <w:r w:rsidR="008A4278" w:rsidRPr="008A4278">
        <w:rPr>
          <w:rFonts w:ascii="Arial" w:hAnsi="Arial" w:cs="Arial"/>
          <w:sz w:val="24"/>
          <w:szCs w:val="24"/>
          <w:lang w:val="sr-Latn-CS"/>
        </w:rPr>
        <w:t>.</w:t>
      </w:r>
      <w:r w:rsidR="008A4278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7D5A8A79" w14:textId="31E6E0FF" w:rsidR="00E11888" w:rsidRPr="00E11888" w:rsidRDefault="00E11888" w:rsidP="00E1188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se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upoznao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uspješno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sprovedenim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2" w:name="_Hlk118710526"/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testiranjem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otpornosti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sistema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zaštite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stres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je Fond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sproveo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tri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kreditne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institucije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.  </w:t>
      </w:r>
      <w:bookmarkEnd w:id="2"/>
    </w:p>
    <w:p w14:paraId="542A0799" w14:textId="17EEFF92" w:rsidR="000941BD" w:rsidRPr="000941BD" w:rsidRDefault="00E11888" w:rsidP="000941BD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1CBF2E42" w14:textId="3DBAAB4E" w:rsidR="00AF084D" w:rsidRPr="00E11888" w:rsidRDefault="00D00C75" w:rsidP="004021CE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izvještaj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ukupnih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depozita,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depozita u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bankarskom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sistemu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Crne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Gore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stanju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sredstava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3</w:t>
      </w:r>
      <w:r w:rsidR="00EA695E">
        <w:rPr>
          <w:rFonts w:ascii="Arial" w:hAnsi="Arial" w:cs="Arial"/>
          <w:sz w:val="24"/>
          <w:szCs w:val="24"/>
          <w:lang w:val="en-US"/>
        </w:rPr>
        <w:t>1</w:t>
      </w:r>
      <w:r w:rsidRPr="00E11888">
        <w:rPr>
          <w:rFonts w:ascii="Arial" w:hAnsi="Arial" w:cs="Arial"/>
          <w:sz w:val="24"/>
          <w:szCs w:val="24"/>
          <w:lang w:val="en-US"/>
        </w:rPr>
        <w:t>.</w:t>
      </w:r>
      <w:r w:rsidR="00EA695E">
        <w:rPr>
          <w:rFonts w:ascii="Arial" w:hAnsi="Arial" w:cs="Arial"/>
          <w:sz w:val="24"/>
          <w:szCs w:val="24"/>
          <w:lang w:val="en-US"/>
        </w:rPr>
        <w:t>10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.2023.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lastRenderedPageBreak/>
        <w:t>godine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Konstatovano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je da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ukupna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sredstva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3</w:t>
      </w:r>
      <w:r w:rsidR="00EA695E">
        <w:rPr>
          <w:rFonts w:ascii="Arial" w:hAnsi="Arial" w:cs="Arial"/>
          <w:sz w:val="24"/>
          <w:szCs w:val="24"/>
          <w:lang w:val="en-US"/>
        </w:rPr>
        <w:t>1</w:t>
      </w:r>
      <w:r w:rsidRPr="00E11888">
        <w:rPr>
          <w:rFonts w:ascii="Arial" w:hAnsi="Arial" w:cs="Arial"/>
          <w:sz w:val="24"/>
          <w:szCs w:val="24"/>
          <w:lang w:val="en-US"/>
        </w:rPr>
        <w:t>.</w:t>
      </w:r>
      <w:r w:rsidR="00EA695E">
        <w:rPr>
          <w:rFonts w:ascii="Arial" w:hAnsi="Arial" w:cs="Arial"/>
          <w:sz w:val="24"/>
          <w:szCs w:val="24"/>
          <w:lang w:val="en-US"/>
        </w:rPr>
        <w:t>10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.2023.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iznose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1</w:t>
      </w:r>
      <w:r w:rsidR="00EA695E">
        <w:rPr>
          <w:rFonts w:ascii="Arial" w:hAnsi="Arial" w:cs="Arial"/>
          <w:sz w:val="24"/>
          <w:szCs w:val="24"/>
          <w:lang w:val="en-US"/>
        </w:rPr>
        <w:t>74</w:t>
      </w:r>
      <w:r w:rsidRPr="00E11888">
        <w:rPr>
          <w:rFonts w:ascii="Arial" w:hAnsi="Arial" w:cs="Arial"/>
          <w:sz w:val="24"/>
          <w:szCs w:val="24"/>
          <w:lang w:val="en-US"/>
        </w:rPr>
        <w:t>,</w:t>
      </w:r>
      <w:r w:rsidR="00EA695E">
        <w:rPr>
          <w:rFonts w:ascii="Arial" w:hAnsi="Arial" w:cs="Arial"/>
          <w:sz w:val="24"/>
          <w:szCs w:val="24"/>
          <w:lang w:val="en-US"/>
        </w:rPr>
        <w:t>95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miliona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ukupni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depoziti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iznose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5,</w:t>
      </w:r>
      <w:r w:rsidR="008407C4" w:rsidRPr="00E11888">
        <w:rPr>
          <w:rFonts w:ascii="Arial" w:hAnsi="Arial" w:cs="Arial"/>
          <w:sz w:val="24"/>
          <w:szCs w:val="24"/>
          <w:lang w:val="en-US"/>
        </w:rPr>
        <w:t>5</w:t>
      </w:r>
      <w:r w:rsidR="00EA695E">
        <w:rPr>
          <w:rFonts w:ascii="Arial" w:hAnsi="Arial" w:cs="Arial"/>
          <w:sz w:val="24"/>
          <w:szCs w:val="24"/>
          <w:lang w:val="en-US"/>
        </w:rPr>
        <w:t>48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milijardi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garantovani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depoziti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iznose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r w:rsidR="008407C4" w:rsidRPr="00E11888">
        <w:rPr>
          <w:rFonts w:ascii="Arial" w:hAnsi="Arial" w:cs="Arial"/>
          <w:sz w:val="24"/>
          <w:szCs w:val="24"/>
          <w:lang w:val="en-US"/>
        </w:rPr>
        <w:t>2</w:t>
      </w:r>
      <w:r w:rsidRPr="00E11888">
        <w:rPr>
          <w:rFonts w:ascii="Arial" w:hAnsi="Arial" w:cs="Arial"/>
          <w:sz w:val="24"/>
          <w:szCs w:val="24"/>
          <w:lang w:val="en-US"/>
        </w:rPr>
        <w:t>,</w:t>
      </w:r>
      <w:r w:rsidR="008407C4" w:rsidRPr="00E11888">
        <w:rPr>
          <w:rFonts w:ascii="Arial" w:hAnsi="Arial" w:cs="Arial"/>
          <w:sz w:val="24"/>
          <w:szCs w:val="24"/>
          <w:lang w:val="en-US"/>
        </w:rPr>
        <w:t>1</w:t>
      </w:r>
      <w:r w:rsidR="000941BD" w:rsidRPr="00E11888">
        <w:rPr>
          <w:rFonts w:ascii="Arial" w:hAnsi="Arial" w:cs="Arial"/>
          <w:sz w:val="24"/>
          <w:szCs w:val="24"/>
          <w:lang w:val="en-US"/>
        </w:rPr>
        <w:t>2</w:t>
      </w:r>
      <w:r w:rsidR="00EA695E">
        <w:rPr>
          <w:rFonts w:ascii="Arial" w:hAnsi="Arial" w:cs="Arial"/>
          <w:sz w:val="24"/>
          <w:szCs w:val="24"/>
          <w:lang w:val="en-US"/>
        </w:rPr>
        <w:t>8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milijardi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>.</w:t>
      </w:r>
    </w:p>
    <w:bookmarkEnd w:id="0"/>
    <w:p w14:paraId="28B091A1" w14:textId="43AD8FD5" w:rsidR="00793C47" w:rsidRPr="002C4A90" w:rsidRDefault="00A2012C" w:rsidP="00580B8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5CC83EAC" w14:textId="40173736" w:rsidR="00F13128" w:rsidRPr="00E11888" w:rsidRDefault="00F13128" w:rsidP="00A2012C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F13128" w:rsidRPr="00E1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D82"/>
    <w:multiLevelType w:val="hybridMultilevel"/>
    <w:tmpl w:val="5D7272D0"/>
    <w:lvl w:ilvl="0" w:tplc="CC4052F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73866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47023"/>
    <w:rsid w:val="00050CFE"/>
    <w:rsid w:val="00080A39"/>
    <w:rsid w:val="000820B9"/>
    <w:rsid w:val="000941BD"/>
    <w:rsid w:val="000A34C5"/>
    <w:rsid w:val="000F4A0A"/>
    <w:rsid w:val="00132D09"/>
    <w:rsid w:val="00175F3B"/>
    <w:rsid w:val="0019329C"/>
    <w:rsid w:val="001943BC"/>
    <w:rsid w:val="001E3876"/>
    <w:rsid w:val="001F58D4"/>
    <w:rsid w:val="00202DE4"/>
    <w:rsid w:val="00227489"/>
    <w:rsid w:val="002437AC"/>
    <w:rsid w:val="00286795"/>
    <w:rsid w:val="00294CCF"/>
    <w:rsid w:val="002B6C42"/>
    <w:rsid w:val="002C4A90"/>
    <w:rsid w:val="00300FAC"/>
    <w:rsid w:val="00342B18"/>
    <w:rsid w:val="00346B67"/>
    <w:rsid w:val="00355053"/>
    <w:rsid w:val="003B6547"/>
    <w:rsid w:val="004021CE"/>
    <w:rsid w:val="00415C8C"/>
    <w:rsid w:val="00417272"/>
    <w:rsid w:val="004414D4"/>
    <w:rsid w:val="00484205"/>
    <w:rsid w:val="004B546A"/>
    <w:rsid w:val="004B7F83"/>
    <w:rsid w:val="004D63D6"/>
    <w:rsid w:val="004E155C"/>
    <w:rsid w:val="004E65BC"/>
    <w:rsid w:val="004E7CD5"/>
    <w:rsid w:val="004F3B36"/>
    <w:rsid w:val="004F4D37"/>
    <w:rsid w:val="005219A8"/>
    <w:rsid w:val="00531323"/>
    <w:rsid w:val="00545C67"/>
    <w:rsid w:val="005635B7"/>
    <w:rsid w:val="00580B81"/>
    <w:rsid w:val="0059460C"/>
    <w:rsid w:val="005B10DD"/>
    <w:rsid w:val="005C7BAD"/>
    <w:rsid w:val="005E0A5F"/>
    <w:rsid w:val="00603B23"/>
    <w:rsid w:val="00607774"/>
    <w:rsid w:val="00611E35"/>
    <w:rsid w:val="00612A21"/>
    <w:rsid w:val="0063753B"/>
    <w:rsid w:val="00651289"/>
    <w:rsid w:val="006623D8"/>
    <w:rsid w:val="006670EF"/>
    <w:rsid w:val="0067074B"/>
    <w:rsid w:val="006825D4"/>
    <w:rsid w:val="006A039A"/>
    <w:rsid w:val="006C3986"/>
    <w:rsid w:val="006F5582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4779"/>
    <w:rsid w:val="008407C4"/>
    <w:rsid w:val="0087411D"/>
    <w:rsid w:val="00895EB8"/>
    <w:rsid w:val="008A0746"/>
    <w:rsid w:val="008A4278"/>
    <w:rsid w:val="008C765F"/>
    <w:rsid w:val="00905FE7"/>
    <w:rsid w:val="00923E02"/>
    <w:rsid w:val="009A62B8"/>
    <w:rsid w:val="009D39F9"/>
    <w:rsid w:val="00A0057C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D1349"/>
    <w:rsid w:val="00AE249C"/>
    <w:rsid w:val="00AF084D"/>
    <w:rsid w:val="00AF085E"/>
    <w:rsid w:val="00AF4570"/>
    <w:rsid w:val="00B07D1B"/>
    <w:rsid w:val="00B12A32"/>
    <w:rsid w:val="00B25CA5"/>
    <w:rsid w:val="00B378EE"/>
    <w:rsid w:val="00B42871"/>
    <w:rsid w:val="00B436BC"/>
    <w:rsid w:val="00B501CC"/>
    <w:rsid w:val="00B631CE"/>
    <w:rsid w:val="00B81DE2"/>
    <w:rsid w:val="00B9072D"/>
    <w:rsid w:val="00B961C6"/>
    <w:rsid w:val="00B97D2A"/>
    <w:rsid w:val="00BA09FE"/>
    <w:rsid w:val="00BA1514"/>
    <w:rsid w:val="00BD21B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00C75"/>
    <w:rsid w:val="00D438A9"/>
    <w:rsid w:val="00E11888"/>
    <w:rsid w:val="00E2059E"/>
    <w:rsid w:val="00E33E7C"/>
    <w:rsid w:val="00E63600"/>
    <w:rsid w:val="00E92F4E"/>
    <w:rsid w:val="00EA17E5"/>
    <w:rsid w:val="00EA695E"/>
    <w:rsid w:val="00EB5345"/>
    <w:rsid w:val="00EF022F"/>
    <w:rsid w:val="00F05BD6"/>
    <w:rsid w:val="00F13128"/>
    <w:rsid w:val="00F278CE"/>
    <w:rsid w:val="00F5721B"/>
    <w:rsid w:val="00F6079B"/>
    <w:rsid w:val="00F70A12"/>
    <w:rsid w:val="00FA5F9E"/>
    <w:rsid w:val="00FC5314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7</cp:revision>
  <cp:lastPrinted>2023-12-18T09:14:00Z</cp:lastPrinted>
  <dcterms:created xsi:type="dcterms:W3CDTF">2023-12-18T07:41:00Z</dcterms:created>
  <dcterms:modified xsi:type="dcterms:W3CDTF">2023-12-18T09:51:00Z</dcterms:modified>
</cp:coreProperties>
</file>