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182EA078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7302EF">
        <w:rPr>
          <w:rFonts w:ascii="Arial" w:hAnsi="Arial" w:cs="Arial"/>
          <w:sz w:val="24"/>
          <w:szCs w:val="24"/>
          <w:lang w:val="en-US"/>
        </w:rPr>
        <w:t>2</w:t>
      </w:r>
      <w:r w:rsidR="008754C3">
        <w:rPr>
          <w:rFonts w:ascii="Arial" w:hAnsi="Arial" w:cs="Arial"/>
          <w:sz w:val="24"/>
          <w:szCs w:val="24"/>
          <w:lang w:val="en-US"/>
        </w:rPr>
        <w:t>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</w:t>
      </w:r>
      <w:r w:rsidR="008754C3">
        <w:rPr>
          <w:rFonts w:ascii="Arial" w:hAnsi="Arial" w:cs="Arial"/>
          <w:sz w:val="24"/>
          <w:szCs w:val="24"/>
          <w:lang w:val="en-US"/>
        </w:rPr>
        <w:t>4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7302EF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4E09FEC5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>
        <w:rPr>
          <w:rFonts w:ascii="Arial" w:hAnsi="Arial" w:cs="Arial"/>
          <w:b/>
          <w:sz w:val="24"/>
          <w:szCs w:val="24"/>
          <w:lang w:val="en-US"/>
        </w:rPr>
        <w:t>X</w:t>
      </w:r>
      <w:r w:rsidR="00227489">
        <w:rPr>
          <w:rFonts w:ascii="Arial" w:hAnsi="Arial" w:cs="Arial"/>
          <w:b/>
          <w:sz w:val="24"/>
          <w:szCs w:val="24"/>
          <w:lang w:val="en-US"/>
        </w:rPr>
        <w:t>I</w:t>
      </w:r>
      <w:r w:rsidR="008754C3">
        <w:rPr>
          <w:rFonts w:ascii="Arial" w:hAnsi="Arial" w:cs="Arial"/>
          <w:b/>
          <w:sz w:val="24"/>
          <w:szCs w:val="24"/>
          <w:lang w:val="en-US"/>
        </w:rPr>
        <w:t>V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depozita</w:t>
      </w:r>
      <w:proofErr w:type="spellEnd"/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29D1C64E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8754C3">
        <w:rPr>
          <w:rFonts w:ascii="Arial" w:hAnsi="Arial" w:cs="Arial"/>
          <w:sz w:val="24"/>
          <w:szCs w:val="24"/>
          <w:lang w:val="en-US"/>
        </w:rPr>
        <w:t>četrnaestu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2CC4D413" w14:textId="0F4BF2AB" w:rsidR="00E8308F" w:rsidRPr="00E8308F" w:rsidRDefault="00E8308F" w:rsidP="00E8308F">
      <w:pPr>
        <w:spacing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B7366B">
        <w:rPr>
          <w:rFonts w:ascii="Arial" w:hAnsi="Arial" w:cs="Arial"/>
          <w:sz w:val="24"/>
          <w:szCs w:val="24"/>
          <w:lang w:val="sr-Latn-CS"/>
        </w:rPr>
        <w:t>j</w:t>
      </w:r>
      <w:r>
        <w:rPr>
          <w:rFonts w:ascii="Arial" w:hAnsi="Arial" w:cs="Arial"/>
          <w:sz w:val="24"/>
          <w:szCs w:val="24"/>
          <w:lang w:val="sr-Latn-CS"/>
        </w:rPr>
        <w:t>e dao saglas</w:t>
      </w:r>
      <w:r w:rsidR="00B7366B">
        <w:rPr>
          <w:rFonts w:ascii="Arial" w:hAnsi="Arial" w:cs="Arial"/>
          <w:sz w:val="24"/>
          <w:szCs w:val="24"/>
          <w:lang w:val="sr-Latn-CS"/>
        </w:rPr>
        <w:t>nost</w:t>
      </w:r>
      <w:r>
        <w:rPr>
          <w:rFonts w:ascii="Arial" w:hAnsi="Arial" w:cs="Arial"/>
          <w:sz w:val="24"/>
          <w:szCs w:val="24"/>
          <w:lang w:val="sr-Latn-CS"/>
        </w:rPr>
        <w:t xml:space="preserve"> da Fond za zaštitu depozita </w:t>
      </w:r>
      <w:r w:rsidRPr="00E8308F">
        <w:rPr>
          <w:rFonts w:ascii="Arial" w:hAnsi="Arial" w:cs="Arial"/>
          <w:sz w:val="24"/>
          <w:szCs w:val="24"/>
          <w:lang w:val="sr-Latn-CS"/>
        </w:rPr>
        <w:t>zaključ</w:t>
      </w:r>
      <w:r>
        <w:rPr>
          <w:rFonts w:ascii="Arial" w:hAnsi="Arial" w:cs="Arial"/>
          <w:sz w:val="24"/>
          <w:szCs w:val="24"/>
          <w:lang w:val="sr-Latn-CS"/>
        </w:rPr>
        <w:t>i</w:t>
      </w:r>
      <w:r w:rsidRPr="00E8308F">
        <w:rPr>
          <w:rFonts w:ascii="Arial" w:hAnsi="Arial" w:cs="Arial"/>
          <w:sz w:val="24"/>
          <w:szCs w:val="24"/>
          <w:lang w:val="sr-Latn-CS"/>
        </w:rPr>
        <w:t xml:space="preserve"> ugovor o donaciji sa Evropskom bankom za obnovu i razvoj</w:t>
      </w:r>
      <w:r>
        <w:rPr>
          <w:rFonts w:ascii="Arial" w:hAnsi="Arial" w:cs="Arial"/>
          <w:sz w:val="24"/>
          <w:szCs w:val="24"/>
          <w:lang w:val="sr-Latn-CS"/>
        </w:rPr>
        <w:t xml:space="preserve"> (EBRD)</w:t>
      </w:r>
      <w:r w:rsidRPr="00E8308F">
        <w:rPr>
          <w:rFonts w:ascii="Arial" w:hAnsi="Arial" w:cs="Arial"/>
          <w:sz w:val="24"/>
          <w:szCs w:val="24"/>
          <w:lang w:val="sr-Latn-CS"/>
        </w:rPr>
        <w:t xml:space="preserve">, u iznosu </w:t>
      </w:r>
      <w:r w:rsidR="00595AC8">
        <w:rPr>
          <w:rFonts w:ascii="Arial" w:hAnsi="Arial" w:cs="Arial"/>
          <w:sz w:val="24"/>
          <w:szCs w:val="24"/>
          <w:lang w:val="sr-Latn-CS"/>
        </w:rPr>
        <w:t xml:space="preserve">od </w:t>
      </w:r>
      <w:r w:rsidRPr="00E8308F">
        <w:rPr>
          <w:rFonts w:ascii="Arial" w:hAnsi="Arial" w:cs="Arial"/>
          <w:sz w:val="24"/>
          <w:szCs w:val="24"/>
          <w:lang w:val="sr-Latn-CS"/>
        </w:rPr>
        <w:t>84.994,00 eura, kojim se obezbjeđuje finansiranje tehničke pomoći Fondu za zaštitu depozita</w:t>
      </w:r>
      <w:r>
        <w:rPr>
          <w:rFonts w:ascii="Arial" w:hAnsi="Arial" w:cs="Arial"/>
          <w:sz w:val="24"/>
          <w:szCs w:val="24"/>
          <w:lang w:val="sr-Latn-CS"/>
        </w:rPr>
        <w:t xml:space="preserve"> od strane</w:t>
      </w:r>
      <w:r w:rsidR="00B7366B">
        <w:rPr>
          <w:rFonts w:ascii="Arial" w:hAnsi="Arial" w:cs="Arial"/>
          <w:sz w:val="24"/>
          <w:szCs w:val="24"/>
          <w:lang w:val="sr-Latn-CS"/>
        </w:rPr>
        <w:t xml:space="preserve"> EBRD</w:t>
      </w:r>
      <w:r w:rsidRPr="00E8308F">
        <w:rPr>
          <w:rFonts w:ascii="Arial" w:hAnsi="Arial" w:cs="Arial"/>
          <w:sz w:val="24"/>
          <w:szCs w:val="24"/>
          <w:lang w:val="sr-Latn-CS"/>
        </w:rPr>
        <w:t>, kao i ugovor sa izabranim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8308F">
        <w:rPr>
          <w:rFonts w:ascii="Arial" w:hAnsi="Arial" w:cs="Arial"/>
          <w:sz w:val="24"/>
          <w:szCs w:val="24"/>
          <w:lang w:val="sr-Latn-CS"/>
        </w:rPr>
        <w:t>konsultantom,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8308F">
        <w:rPr>
          <w:rFonts w:ascii="Arial" w:hAnsi="Arial" w:cs="Arial"/>
          <w:sz w:val="24"/>
          <w:szCs w:val="24"/>
          <w:lang w:val="sr-Latn-CS"/>
        </w:rPr>
        <w:t>konzorcijum</w:t>
      </w:r>
      <w:r w:rsidR="00595AC8">
        <w:rPr>
          <w:rFonts w:ascii="Arial" w:hAnsi="Arial" w:cs="Arial"/>
          <w:sz w:val="24"/>
          <w:szCs w:val="24"/>
          <w:lang w:val="sr-Latn-CS"/>
        </w:rPr>
        <w:t>om</w:t>
      </w:r>
      <w:r w:rsidRPr="00E8308F">
        <w:rPr>
          <w:rFonts w:ascii="Arial" w:hAnsi="Arial" w:cs="Arial"/>
          <w:sz w:val="24"/>
          <w:szCs w:val="24"/>
          <w:lang w:val="sr-Latn-CS"/>
        </w:rPr>
        <w:t xml:space="preserve"> konsultanata koji predvodi PricewaterhouseCoopers Consulting d.o.o. Beograd, koji će da realizuje predmetnu tehničku pomoć.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21E03"/>
    <w:rsid w:val="00032A07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86795"/>
    <w:rsid w:val="00300FAC"/>
    <w:rsid w:val="00355053"/>
    <w:rsid w:val="00417272"/>
    <w:rsid w:val="004414D4"/>
    <w:rsid w:val="00484205"/>
    <w:rsid w:val="004B7F83"/>
    <w:rsid w:val="004D63D6"/>
    <w:rsid w:val="004E65BC"/>
    <w:rsid w:val="004F3B36"/>
    <w:rsid w:val="004F4D37"/>
    <w:rsid w:val="005219A8"/>
    <w:rsid w:val="00545C67"/>
    <w:rsid w:val="005635B7"/>
    <w:rsid w:val="00595AC8"/>
    <w:rsid w:val="005B10DD"/>
    <w:rsid w:val="005E0A5F"/>
    <w:rsid w:val="00603B23"/>
    <w:rsid w:val="00607774"/>
    <w:rsid w:val="00611E35"/>
    <w:rsid w:val="00612A21"/>
    <w:rsid w:val="0063753B"/>
    <w:rsid w:val="00651289"/>
    <w:rsid w:val="00655E24"/>
    <w:rsid w:val="006670EF"/>
    <w:rsid w:val="0067074B"/>
    <w:rsid w:val="006825D4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754C3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6FCF"/>
    <w:rsid w:val="00AA128B"/>
    <w:rsid w:val="00AD0B72"/>
    <w:rsid w:val="00AD105E"/>
    <w:rsid w:val="00AE249C"/>
    <w:rsid w:val="00AF4570"/>
    <w:rsid w:val="00B07D1B"/>
    <w:rsid w:val="00B12A32"/>
    <w:rsid w:val="00B25CA5"/>
    <w:rsid w:val="00B378EE"/>
    <w:rsid w:val="00B436BC"/>
    <w:rsid w:val="00B501CC"/>
    <w:rsid w:val="00B631CE"/>
    <w:rsid w:val="00B7366B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8308F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Natasa Konjevic</cp:lastModifiedBy>
  <cp:revision>5</cp:revision>
  <cp:lastPrinted>2018-12-31T10:29:00Z</cp:lastPrinted>
  <dcterms:created xsi:type="dcterms:W3CDTF">2021-08-24T06:52:00Z</dcterms:created>
  <dcterms:modified xsi:type="dcterms:W3CDTF">2021-08-24T10:04:00Z</dcterms:modified>
</cp:coreProperties>
</file>